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114EF0">
      <w:r>
        <w:t>Проектно-сметную документацию можно скачать по следующей ссылке:</w:t>
      </w:r>
    </w:p>
    <w:p w:rsidR="00114EF0" w:rsidRPr="00114EF0" w:rsidRDefault="00694C98">
      <w:r w:rsidRPr="00694C98">
        <w:t>http://narod.ru/disk/53651378001.3730a6e321501d462c5000af9242124f/%D0%9F%D0%A1%D0%94.rar.html</w:t>
      </w:r>
    </w:p>
    <w:sectPr w:rsidR="00114EF0" w:rsidRPr="00114EF0" w:rsidSect="006A4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EF0"/>
    <w:rsid w:val="00114EF0"/>
    <w:rsid w:val="005B1231"/>
    <w:rsid w:val="00694C98"/>
    <w:rsid w:val="006A403F"/>
    <w:rsid w:val="00765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2012-06-21T09:03:00Z</dcterms:created>
  <dcterms:modified xsi:type="dcterms:W3CDTF">2012-06-21T10:00:00Z</dcterms:modified>
</cp:coreProperties>
</file>